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PERPANJANGAN KONTRAK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memperpanjang kontrak kerja antara Pihak Pertama dan Pihak Kedua yang telah disepakati sebelumnya.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2.1. Pihak Pertama berkewajiban untuk memberikan pekerjaan kepada Pihak Kedua sesuai dengan ketentuan yang telah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2.2. Pihak Kedua berhak untuk menerima imbalan atas pekerjaan yang dilakukan sesuai dengan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 terlebih dahulu, dan jika tidak tercapai kesepakatan, akan diselesaikan melalui jalur hukum.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kepada Pihak lainnya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pengakhiran.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8: 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keadaan sadar dan tanpa paksaan.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