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PERJANJIAN PERPANJANGAN KONTRAK KERJA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1. 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2. 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1: Tujuan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bertujuan untuk memperpanjang kontrak kerja antara Pihak Pertama dan Pihak Kedua yang telah disepakati sebelumnya.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2: Kewajiban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2.1 Pihak Pertama berkewajiban untuk memberikan pekerjaan kepada Pihak Kedua sesuai dengan ketentuan yang telah disepakati.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2.2 Pihak Kedua berhak untuk menerima imbalan atas pekerjaan yang dilakukan sesuai dengan ketentuan dalam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3: Ketentuan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 setuju untuk membayar Pihak Kedua sebesar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setiap bulan, yang akan dibayarkan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setiap bulannya.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4: 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belah pihak sepakat untuk menjaga kerahasiaan informasi yang diperoleh selama masa kontrak ini dan tidak akan mengungkapkan informasi tersebut kepada pihak ketiga tanpa persetujuan tertulis dari pihak lainnya.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5: 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timbul akibat pelanggaran terhadap ketentuan dalam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6: 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secara musyawarah terlebih dahulu. Jika tidak mencapai kesepakatan, maka sengketa akan diselesaikan melalui jalur hukum di pengadilan yang berwenang.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7: Pengakhiran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dapat diakhiri oleh salah satu pihak dengan pemberitahuan tertulis kepada pihak lainnya minimal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hari sebelum tanggal pengakhiran yang diinginkan.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Dibuat dalam rangkap dua, masing-masing pihak menerima satu eksemplar yang memiliki kekuatan hukum yang sama.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Tanggal: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Pertama,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(____________________)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Kedua,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(____________________)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