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PERJANJIAN TIDAK MEMPERPANJANG KONTRAK KERJA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1. 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2. 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LATAR BELAKANG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Bahwa Pihak Pertama dan Pihak Kedua telah mengadakan kontrak kerja yang berakhir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Bahwa Pihak Pertama dan Pihak Kedua sepakat untuk tidak memperpanjang kontrak kerja tersebut.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MAKSUD DAN TUJUAN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mengatur ketentuan-ketentuan terkait dengan tidak diperpanjangnya kontrak kerja antara Pihak Pertama dan Pihak Kedua.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KEWAJIBAN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 dan Pihak Kedua sepakat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Menyelesaikan semua kewajiban yang belum terpenuhi sebelum tanggal berakhirnya kontrak.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Memberikan informasi yang diperlukan untuk menyelesaikan proses administrasi.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SYARAT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 akan membayar kepada Pihak Kedua jumlah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sebagai penyelesaian akhir atas kontrak kerja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masa kontrak kerja.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ditimbulkan akibat pelanggaran terhadap ketentuan dalam perjanjian ini.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musyawarah. Jika tidak tercapai kesepakatan, maka akan diselesaikan melalui jalur hukum sesuai dengan ketentuan perundang-undangan yang berlaku.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PENGHENTIAN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dihentikan oleh salah satu pihak dengan pemberitahuan tertulis 30 hari sebelumnya.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PENUTUP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Demikian perjanjian ini dibuat dan ditandatangani oleh kedua belah pihak dalam keadaan sadar dan tanpa paksaan dari pihak manapun.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Tanggal: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Tanda Tangan: 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Tanda Tangan: ______________________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