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CONTRAK SEWA RUMAH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bertujuan untuk mengatur syarat dan ketentuan sewa rumah yang terletak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Menyediakan rumah dalam kondisi baik dan layak huni.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Menjaga keamanan dan kenyamanan rumah selama masa sewa.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berhak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Menggunakan rumah sesuai dengan ketentuan yang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Mendapatkan fasilitas yang dijanjikan oleh Pihak Pertama.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sewa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bulan, yang harus dibayarkan paling lambat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ditimbulkan akibat kelalaian atau pelanggaran terhadap ketentuan dalam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kontrak ini akan diselesaikan secara musyawarah. Jika tidak tercapai kesepakatan, maka akan diselesaikan melalui jalur hukum yang berlaku di Indonesia.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 Pihak Pertama: 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 Pihak Kedua: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