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CONTRAK KERJA PROYEK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Tujuan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bertujuan untuk mengatur hubungan kerja antara Pihak Pertama dan Pihak Kedua dalam pelaksanaan proyek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1.1 Pihak Pertama berkewajiban untuk menyediakan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1.2 Pihak Kedua berkewajiban untuk melaksanakan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1.3 Setiap Pihak berhak untuk menerima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setuju untuk membayar kepada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Pembayaran akan dilakukan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3.1 Para Pihak sepakat untuk menjaga kerahasiaan informasi yang diperoleh selama pelaksanaan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4.1 Setiap Pihak bertanggung jawab atas kerugian yang ditimbulkan akibat kelalaian dalam pelaksanaan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5.1 Setiap sengketa yang timbul dari kontrak ini akan diselesaikan secara musyawarah.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5.2 Jika tidak tercapai kesepakatan, sengketa akan diselesaikan melalui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Pengakhiran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6.1 Kontrak ini dapat diakhiri oleh salah satu Pihak dengan pemberitahuan tertulis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Tanda Tangan: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Pertama: 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